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7D" w:rsidRPr="007548CA" w:rsidRDefault="00044DCC" w:rsidP="008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8C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9F9F7"/>
          <w:lang w:val="uk-UA"/>
        </w:rPr>
        <w:t>Т</w:t>
      </w:r>
      <w:proofErr w:type="spellStart"/>
      <w:r w:rsidRPr="007548C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9F9F7"/>
        </w:rPr>
        <w:t>ворчий</w:t>
      </w:r>
      <w:proofErr w:type="spellEnd"/>
      <w:r w:rsidRPr="007548C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9F9F7"/>
        </w:rPr>
        <w:t xml:space="preserve"> про</w:t>
      </w:r>
      <w:r w:rsidRPr="007548C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9F9F7"/>
          <w:lang w:val="uk-UA"/>
        </w:rPr>
        <w:t>є</w:t>
      </w:r>
      <w:proofErr w:type="spellStart"/>
      <w:r w:rsidRPr="007548C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9F9F7"/>
        </w:rPr>
        <w:t>кт</w:t>
      </w:r>
      <w:proofErr w:type="spellEnd"/>
      <w:r w:rsidRPr="007548CA">
        <w:rPr>
          <w:rFonts w:ascii="Times New Roman" w:hAnsi="Times New Roman" w:cs="Times New Roman"/>
          <w:iCs/>
          <w:sz w:val="24"/>
          <w:szCs w:val="24"/>
          <w:shd w:val="clear" w:color="auto" w:fill="F9F9F7"/>
          <w:lang w:val="uk-UA"/>
        </w:rPr>
        <w:t xml:space="preserve"> – </w:t>
      </w:r>
      <w:r w:rsidRPr="007548CA">
        <w:rPr>
          <w:rFonts w:ascii="Times New Roman" w:hAnsi="Times New Roman" w:cs="Times New Roman"/>
          <w:iCs/>
          <w:sz w:val="24"/>
          <w:szCs w:val="24"/>
          <w:shd w:val="clear" w:color="auto" w:fill="F9F9F7"/>
        </w:rPr>
        <w:t> 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це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робота, яка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висвітлює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результат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процесу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моделювання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діяльності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учасників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r w:rsidR="00A603C7"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 xml:space="preserve">освітнього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процесу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в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умовах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переходу до нової української школи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.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Творчий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про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є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кт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може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бути представлений у </w:t>
      </w:r>
      <w:r w:rsidR="00A603C7"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формі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авторської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програми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навчального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курсу 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заклад</w:t>
      </w:r>
      <w:r w:rsidR="00A603C7"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у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 xml:space="preserve"> </w:t>
      </w:r>
      <w:r w:rsidR="00A603C7"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 xml:space="preserve">загальної 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середньої освіти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; </w:t>
      </w:r>
      <w:proofErr w:type="spellStart"/>
      <w:proofErr w:type="gram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матер</w:t>
      </w:r>
      <w:proofErr w:type="gram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іалів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тематичного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оцінювання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навчальних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досягнень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учнів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;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планів-конспектів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уроків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;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сценаріїв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позакласних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та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позашкільних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заходів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;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навчальних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таблиць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(</w:t>
      </w:r>
      <w:r w:rsidR="00A603C7"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зокрема,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в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електронному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r w:rsidR="00A603C7" w:rsidRPr="007548CA">
        <w:rPr>
          <w:rFonts w:ascii="Times New Roman" w:hAnsi="Times New Roman" w:cs="Times New Roman"/>
          <w:sz w:val="24"/>
          <w:szCs w:val="24"/>
          <w:shd w:val="clear" w:color="auto" w:fill="F9F9F7"/>
          <w:lang w:val="uk-UA"/>
        </w:rPr>
        <w:t>варіанті</w:t>
      </w:r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);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системи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методичної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роботи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школи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 xml:space="preserve"> </w:t>
      </w:r>
      <w:proofErr w:type="spellStart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тощо</w:t>
      </w:r>
      <w:proofErr w:type="spellEnd"/>
      <w:r w:rsidRPr="007548CA">
        <w:rPr>
          <w:rFonts w:ascii="Times New Roman" w:hAnsi="Times New Roman" w:cs="Times New Roman"/>
          <w:sz w:val="24"/>
          <w:szCs w:val="24"/>
          <w:shd w:val="clear" w:color="auto" w:fill="F9F9F7"/>
        </w:rPr>
        <w:t>.</w:t>
      </w:r>
    </w:p>
    <w:p w:rsidR="00044DCC" w:rsidRDefault="00852D7D" w:rsidP="008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D7D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852D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науко</w:t>
      </w:r>
      <w:proofErr w:type="spellEnd"/>
      <w:r w:rsidR="007548CA">
        <w:rPr>
          <w:rFonts w:ascii="Times New Roman" w:hAnsi="Times New Roman" w:cs="Times New Roman"/>
          <w:sz w:val="24"/>
          <w:szCs w:val="24"/>
          <w:lang w:val="uk-UA"/>
        </w:rPr>
        <w:t>вий</w:t>
      </w:r>
      <w:r w:rsidRPr="00852D7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вичерпну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систематизовану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вибраною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темою (</w:t>
      </w:r>
      <w:r w:rsidR="00A603C7" w:rsidRPr="00A603C7">
        <w:rPr>
          <w:rFonts w:ascii="Times New Roman" w:hAnsi="Times New Roman" w:cs="Times New Roman"/>
          <w:color w:val="FF0000"/>
          <w:sz w:val="24"/>
          <w:szCs w:val="24"/>
          <w:lang w:val="uk-UA"/>
        </w:rPr>
        <w:t>орієнтовно</w:t>
      </w:r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r w:rsidR="00DB1C12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52D7D">
        <w:rPr>
          <w:rFonts w:ascii="Times New Roman" w:hAnsi="Times New Roman" w:cs="Times New Roman"/>
          <w:sz w:val="24"/>
          <w:szCs w:val="24"/>
        </w:rPr>
        <w:t xml:space="preserve"> 25-</w:t>
      </w:r>
      <w:r w:rsidR="0082051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52D7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сторін</w:t>
      </w:r>
      <w:r w:rsidR="00DB1C12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формату А4),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D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2D7D">
        <w:rPr>
          <w:rFonts w:ascii="Times New Roman" w:hAnsi="Times New Roman" w:cs="Times New Roman"/>
          <w:sz w:val="24"/>
          <w:szCs w:val="24"/>
        </w:rPr>
        <w:t>ідібраної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7D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52D7D">
        <w:rPr>
          <w:rFonts w:ascii="Times New Roman" w:hAnsi="Times New Roman" w:cs="Times New Roman"/>
          <w:sz w:val="24"/>
          <w:szCs w:val="24"/>
        </w:rPr>
        <w:t>.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1A">
        <w:rPr>
          <w:rFonts w:ascii="Times New Roman" w:hAnsi="Times New Roman" w:cs="Times New Roman"/>
          <w:b/>
          <w:sz w:val="24"/>
          <w:szCs w:val="24"/>
        </w:rPr>
        <w:t>Структура реферату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82051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2051A">
        <w:rPr>
          <w:rFonts w:ascii="Times New Roman" w:hAnsi="Times New Roman" w:cs="Times New Roman"/>
          <w:sz w:val="24"/>
          <w:szCs w:val="24"/>
        </w:rPr>
        <w:t>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51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умовних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позначень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скорочень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(за</w:t>
      </w:r>
      <w:proofErr w:type="gram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51A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51A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82051A">
        <w:rPr>
          <w:rFonts w:ascii="Times New Roman" w:hAnsi="Times New Roman" w:cs="Times New Roman"/>
          <w:sz w:val="24"/>
          <w:szCs w:val="24"/>
        </w:rPr>
        <w:t>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1A">
        <w:rPr>
          <w:rFonts w:ascii="Times New Roman" w:hAnsi="Times New Roman" w:cs="Times New Roman"/>
          <w:sz w:val="24"/>
          <w:szCs w:val="24"/>
        </w:rPr>
        <w:t>суть реферату (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);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1A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);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).</w:t>
      </w:r>
    </w:p>
    <w:p w:rsid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b/>
          <w:sz w:val="24"/>
          <w:szCs w:val="24"/>
        </w:rPr>
        <w:t>Титульний</w:t>
      </w:r>
      <w:proofErr w:type="spellEnd"/>
      <w:r w:rsidRPr="00820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b/>
          <w:sz w:val="24"/>
          <w:szCs w:val="24"/>
        </w:rPr>
        <w:t>аркуш</w:t>
      </w:r>
      <w:proofErr w:type="spellEnd"/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сторінкою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реферату,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51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82051A">
        <w:rPr>
          <w:rFonts w:ascii="Times New Roman" w:hAnsi="Times New Roman" w:cs="Times New Roman"/>
          <w:sz w:val="24"/>
          <w:szCs w:val="24"/>
        </w:rPr>
        <w:t>: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робота;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51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2051A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F6B" w:rsidRPr="0082051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="00F43F6B" w:rsidRPr="0082051A">
        <w:rPr>
          <w:rFonts w:ascii="Times New Roman" w:hAnsi="Times New Roman" w:cs="Times New Roman"/>
          <w:sz w:val="24"/>
          <w:szCs w:val="24"/>
        </w:rPr>
        <w:t xml:space="preserve"> </w:t>
      </w:r>
      <w:r w:rsidRPr="008205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автора та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статус;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вчене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051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2051A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F6B" w:rsidRPr="0082051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="00F43F6B" w:rsidRPr="0082051A">
        <w:rPr>
          <w:rFonts w:ascii="Times New Roman" w:hAnsi="Times New Roman" w:cs="Times New Roman"/>
          <w:sz w:val="24"/>
          <w:szCs w:val="24"/>
        </w:rPr>
        <w:t xml:space="preserve"> </w:t>
      </w:r>
      <w:r w:rsidRPr="008205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передбачуваного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;</w:t>
      </w:r>
    </w:p>
    <w:p w:rsidR="0082051A" w:rsidRPr="0082051A" w:rsidRDefault="0082051A" w:rsidP="0082051A">
      <w:pPr>
        <w:spacing w:after="0" w:line="240" w:lineRule="auto"/>
        <w:ind w:firstLine="709"/>
        <w:jc w:val="both"/>
        <w:rPr>
          <w:rFonts w:cs="Helvetica"/>
          <w:sz w:val="23"/>
          <w:szCs w:val="23"/>
          <w:lang w:eastAsia="ru-RU"/>
        </w:rPr>
      </w:pPr>
      <w:proofErr w:type="spellStart"/>
      <w:r w:rsidRPr="0082051A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205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051A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2051A">
        <w:rPr>
          <w:rFonts w:ascii="Times New Roman" w:hAnsi="Times New Roman" w:cs="Times New Roman"/>
          <w:sz w:val="24"/>
          <w:szCs w:val="24"/>
        </w:rPr>
        <w:t>.</w:t>
      </w:r>
    </w:p>
    <w:p w:rsidR="0082051A" w:rsidRPr="0082051A" w:rsidRDefault="0082051A" w:rsidP="008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2D7D" w:rsidRPr="00B51F1F" w:rsidRDefault="00852D7D" w:rsidP="008B3AD0">
      <w:pPr>
        <w:shd w:val="clear" w:color="auto" w:fill="F9F9F7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B3AD0" w:rsidRPr="008B3AD0" w:rsidRDefault="008B3AD0" w:rsidP="00852D7D">
      <w:pPr>
        <w:shd w:val="clear" w:color="auto" w:fill="F9F9F7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</w:t>
      </w:r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ЕМАТИКА</w:t>
      </w:r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>випускних робіт</w:t>
      </w:r>
      <w:r w:rsidRPr="00B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слухачів курсів підвищення кваліфікації вчителів української мови та літератури</w:t>
      </w:r>
    </w:p>
    <w:p w:rsidR="008B3AD0" w:rsidRPr="008B3AD0" w:rsidRDefault="008B3AD0" w:rsidP="008B3AD0">
      <w:pPr>
        <w:shd w:val="clear" w:color="auto" w:fill="F9F9F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Науково</w:t>
      </w:r>
      <w:proofErr w:type="spellEnd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-теоретична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ідготовка</w:t>
      </w:r>
      <w:proofErr w:type="spellEnd"/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Компетентнісний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ідхід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мовно-літературної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Пошукова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учителя-словесника як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DA6515" w:rsidRDefault="00A603C7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Шляхи р</w:t>
      </w:r>
      <w:proofErr w:type="spellStart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озкриття</w:t>
      </w:r>
      <w:proofErr w:type="spellEnd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proofErr w:type="spellStart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="008B3AD0"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spellEnd"/>
      <w:proofErr w:type="gram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літературного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як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характеротворчий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культуротворчої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</w:t>
      </w:r>
      <w:r w:rsidR="00A603C7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тності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Комунікативне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3C7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3C7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української </w:t>
      </w: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Власне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іншомовна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в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мовленні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писемного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B51F1F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Шляхи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збагачення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словникового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запасу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Діалог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старшокласника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Комп’ютеризоване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Художньо-естетичне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загальнолюдські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творах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ідницької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з книгою на уроках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позакласній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інтерпретацію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діаспори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прозових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поетичних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ілюстративного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7402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0D7402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час</w:t>
      </w: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</w:t>
      </w:r>
      <w:proofErr w:type="spellEnd"/>
      <w:r w:rsidR="000D74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D35D6D" w:rsidRDefault="008B3AD0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над словом на уроках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D6D" w:rsidRPr="00D3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учителів-словесників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D35D6D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української </w:t>
      </w: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школах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української </w:t>
      </w: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поглибленим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предметі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Шляхи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методика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учителя-словесника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бібліотекаря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позакласним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читанням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 загальної середньої освіти</w:t>
      </w: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творах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ільне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D6D" w:rsidRPr="008B3AD0" w:rsidRDefault="00D35D6D" w:rsidP="00D35D6D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ільне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D0" w:rsidRPr="008B3AD0" w:rsidRDefault="008B3AD0" w:rsidP="008B3AD0">
      <w:pPr>
        <w:shd w:val="clear" w:color="auto" w:fill="F9F9F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Методична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ідготовка</w:t>
      </w:r>
      <w:proofErr w:type="spellEnd"/>
    </w:p>
    <w:p w:rsidR="008B3AD0" w:rsidRPr="008B3AD0" w:rsidRDefault="0072058C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інфомедійної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bookmarkStart w:id="0" w:name="_GoBack"/>
      <w:bookmarkEnd w:id="0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образного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мислення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словесними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портретами,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словесними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живописними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пейзажами.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="00D35D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уроках</w:t>
      </w:r>
      <w:proofErr w:type="spellEnd"/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української мови</w:t>
      </w: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рецептивних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мовленнєвої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над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продуктивними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мовленнєвої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словникової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уроках</w:t>
      </w:r>
      <w:proofErr w:type="spellEnd"/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української мови</w:t>
      </w: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A603C7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Виховний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потенціал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краю.</w:t>
      </w:r>
    </w:p>
    <w:p w:rsidR="00A603C7" w:rsidRPr="008B3AD0" w:rsidRDefault="00A603C7" w:rsidP="00A603C7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культурою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писемного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Особливості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текстовій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A603C7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риторики у 5-9 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3C7" w:rsidRPr="008B3AD0" w:rsidRDefault="00A603C7" w:rsidP="00A603C7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над стилями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5-6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Науково-методичні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робота з ними.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п’ятикласниками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інтенсивного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714926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ктування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="008B3AD0"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уроках</w:t>
      </w:r>
      <w:proofErr w:type="spellEnd"/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 на уроках </w:t>
      </w:r>
      <w:r w:rsidR="00D35D6D"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української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DA6515" w:rsidRDefault="008B3AD0" w:rsidP="008B3AD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риторики в старших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3C7" w:rsidRPr="00DA6515" w:rsidRDefault="00A603C7" w:rsidP="00A603C7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помилками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допущеними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 час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письмових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shd w:val="clear" w:color="auto" w:fill="F9F9F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Орієнтовна</w:t>
      </w:r>
      <w:proofErr w:type="spellEnd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тематика </w:t>
      </w:r>
      <w:proofErr w:type="spellStart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творчих</w:t>
      </w:r>
      <w:proofErr w:type="spellEnd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</w:t>
      </w:r>
      <w:r w:rsidRPr="00B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proofErr w:type="spellStart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</w:t>
      </w:r>
      <w:proofErr w:type="gramStart"/>
      <w:r w:rsidRPr="008B3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спецкурсі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і-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збірників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5D6D" w:rsidRPr="00805F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зокрема</w:t>
      </w:r>
      <w:r w:rsidRPr="0080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(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біографії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письменникі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текстами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іювання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</w:t>
      </w:r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темою: “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символіка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творах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інтерпретація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(предметом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інтерпретації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літературний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твір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цілісність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3AD0" w:rsidRPr="008B3AD0" w:rsidRDefault="008B3AD0" w:rsidP="008B3AD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тематичних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зв’язного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оглядові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ідсумкові</w:t>
      </w:r>
      <w:proofErr w:type="spellEnd"/>
      <w:r w:rsidRPr="008B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уроки).</w:t>
      </w:r>
    </w:p>
    <w:p w:rsidR="008B3AD0" w:rsidRPr="00B51F1F" w:rsidRDefault="008B3AD0">
      <w:pPr>
        <w:rPr>
          <w:rFonts w:ascii="Times New Roman" w:hAnsi="Times New Roman" w:cs="Times New Roman"/>
          <w:sz w:val="24"/>
          <w:szCs w:val="24"/>
        </w:rPr>
      </w:pPr>
    </w:p>
    <w:sectPr w:rsidR="008B3AD0" w:rsidRPr="00B51F1F" w:rsidSect="00C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A3"/>
    <w:multiLevelType w:val="multilevel"/>
    <w:tmpl w:val="953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912E7"/>
    <w:multiLevelType w:val="multilevel"/>
    <w:tmpl w:val="B0787F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2724911"/>
    <w:multiLevelType w:val="multilevel"/>
    <w:tmpl w:val="8C2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47955"/>
    <w:multiLevelType w:val="multilevel"/>
    <w:tmpl w:val="1B32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15279"/>
    <w:multiLevelType w:val="multilevel"/>
    <w:tmpl w:val="7580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E18A9"/>
    <w:multiLevelType w:val="multilevel"/>
    <w:tmpl w:val="6ED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FEA"/>
    <w:rsid w:val="00044DCC"/>
    <w:rsid w:val="00067159"/>
    <w:rsid w:val="000D7402"/>
    <w:rsid w:val="000F6989"/>
    <w:rsid w:val="004A017B"/>
    <w:rsid w:val="00554FEA"/>
    <w:rsid w:val="00714926"/>
    <w:rsid w:val="0072058C"/>
    <w:rsid w:val="007548CA"/>
    <w:rsid w:val="00805FDF"/>
    <w:rsid w:val="0082051A"/>
    <w:rsid w:val="00852D7D"/>
    <w:rsid w:val="008B3AD0"/>
    <w:rsid w:val="00A603C7"/>
    <w:rsid w:val="00B51F1F"/>
    <w:rsid w:val="00C34E6C"/>
    <w:rsid w:val="00CA18EA"/>
    <w:rsid w:val="00D35D6D"/>
    <w:rsid w:val="00DA6515"/>
    <w:rsid w:val="00DB1C12"/>
    <w:rsid w:val="00F045A5"/>
    <w:rsid w:val="00F43F6B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EA"/>
  </w:style>
  <w:style w:type="paragraph" w:styleId="3">
    <w:name w:val="heading 3"/>
    <w:basedOn w:val="a"/>
    <w:link w:val="30"/>
    <w:uiPriority w:val="9"/>
    <w:qFormat/>
    <w:rsid w:val="008B3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3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3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3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3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2020-10-26T10:01:00Z</cp:lastPrinted>
  <dcterms:created xsi:type="dcterms:W3CDTF">2020-10-26T06:02:00Z</dcterms:created>
  <dcterms:modified xsi:type="dcterms:W3CDTF">2020-10-26T15:00:00Z</dcterms:modified>
</cp:coreProperties>
</file>